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92" w:rsidRPr="00DD32BF" w:rsidRDefault="00997692" w:rsidP="00997692">
      <w:pPr>
        <w:rPr>
          <w:rFonts w:asciiTheme="majorHAnsi" w:hAnsiTheme="majorHAnsi"/>
          <w:b/>
        </w:rPr>
      </w:pPr>
      <w:r w:rsidRPr="007D74BD">
        <w:rPr>
          <w:rFonts w:asciiTheme="majorHAnsi" w:hAnsiTheme="majorHAnsi"/>
          <w:b/>
        </w:rPr>
        <w:t>Example</w:t>
      </w:r>
      <w:r>
        <w:rPr>
          <w:rFonts w:asciiTheme="majorHAnsi" w:hAnsiTheme="majorHAnsi"/>
          <w:b/>
        </w:rPr>
        <w:t>s</w:t>
      </w:r>
      <w:r w:rsidRPr="007D74BD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 xml:space="preserve">English and Geography </w:t>
      </w:r>
      <w:r>
        <w:rPr>
          <w:rFonts w:asciiTheme="majorHAnsi" w:hAnsiTheme="majorHAnsi" w:cs="Gill Sans"/>
          <w:b/>
        </w:rPr>
        <w:t xml:space="preserve"> </w:t>
      </w:r>
    </w:p>
    <w:p w:rsidR="00997692" w:rsidRDefault="00997692" w:rsidP="00997692">
      <w:pPr>
        <w:rPr>
          <w:rFonts w:asciiTheme="majorHAnsi" w:hAnsiTheme="majorHAnsi" w:cs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97692" w:rsidTr="00B6588C">
        <w:tc>
          <w:tcPr>
            <w:tcW w:w="2838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Noun</w:t>
            </w:r>
          </w:p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bookmarkStart w:id="0" w:name="_GoBack"/>
            <w:bookmarkEnd w:id="0"/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Noun phrase</w:t>
            </w:r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Extended noun phrase</w:t>
            </w:r>
          </w:p>
        </w:tc>
      </w:tr>
      <w:tr w:rsidR="00997692" w:rsidTr="00B6588C">
        <w:tc>
          <w:tcPr>
            <w:tcW w:w="2838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proofErr w:type="gramStart"/>
            <w:r>
              <w:rPr>
                <w:rFonts w:asciiTheme="majorHAnsi" w:hAnsiTheme="majorHAnsi" w:cs="Gill Sans"/>
              </w:rPr>
              <w:t>rhythm</w:t>
            </w:r>
            <w:proofErr w:type="gramEnd"/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The poem’s rhythm</w:t>
            </w:r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The poem’s upbeat rhythm, created by the writer’s use of iambic tetrameter</w:t>
            </w:r>
          </w:p>
        </w:tc>
      </w:tr>
      <w:tr w:rsidR="00997692" w:rsidTr="00B6588C">
        <w:tc>
          <w:tcPr>
            <w:tcW w:w="2838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proofErr w:type="gramStart"/>
            <w:r>
              <w:rPr>
                <w:rFonts w:asciiTheme="majorHAnsi" w:hAnsiTheme="majorHAnsi" w:cs="Gill Sans"/>
              </w:rPr>
              <w:t>wind</w:t>
            </w:r>
            <w:proofErr w:type="gramEnd"/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proofErr w:type="gramStart"/>
            <w:r>
              <w:rPr>
                <w:rFonts w:asciiTheme="majorHAnsi" w:hAnsiTheme="majorHAnsi" w:cs="Gill Sans"/>
              </w:rPr>
              <w:t>westerly</w:t>
            </w:r>
            <w:proofErr w:type="gramEnd"/>
            <w:r>
              <w:rPr>
                <w:rFonts w:asciiTheme="majorHAnsi" w:hAnsiTheme="majorHAnsi" w:cs="Gill Sans"/>
              </w:rPr>
              <w:t xml:space="preserve"> winds</w:t>
            </w:r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Westerly winds, which are strongest in the western hemisphere</w:t>
            </w:r>
          </w:p>
        </w:tc>
      </w:tr>
      <w:tr w:rsidR="00997692" w:rsidTr="00B6588C">
        <w:tc>
          <w:tcPr>
            <w:tcW w:w="2838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proofErr w:type="gramStart"/>
            <w:r>
              <w:rPr>
                <w:rFonts w:asciiTheme="majorHAnsi" w:hAnsiTheme="majorHAnsi" w:cs="Gill Sans"/>
              </w:rPr>
              <w:t>cities</w:t>
            </w:r>
            <w:proofErr w:type="gramEnd"/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Large cities</w:t>
            </w:r>
          </w:p>
        </w:tc>
        <w:tc>
          <w:tcPr>
            <w:tcW w:w="2839" w:type="dxa"/>
          </w:tcPr>
          <w:p w:rsidR="00997692" w:rsidRDefault="00997692" w:rsidP="00B6588C">
            <w:pPr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Large cities that generate economic wealth</w:t>
            </w:r>
          </w:p>
        </w:tc>
      </w:tr>
    </w:tbl>
    <w:p w:rsidR="00997692" w:rsidRDefault="00997692" w:rsidP="00997692">
      <w:pPr>
        <w:rPr>
          <w:rFonts w:asciiTheme="majorHAnsi" w:hAnsiTheme="majorHAnsi" w:cs="Gill Sans"/>
        </w:rPr>
      </w:pPr>
    </w:p>
    <w:p w:rsidR="00F542BD" w:rsidRDefault="00F542BD"/>
    <w:sectPr w:rsidR="00F542BD" w:rsidSect="00EE65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92"/>
    <w:rsid w:val="00997692"/>
    <w:rsid w:val="00EE6519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58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2016-01-28T11:46:00Z</dcterms:created>
  <dcterms:modified xsi:type="dcterms:W3CDTF">2016-01-28T11:47:00Z</dcterms:modified>
</cp:coreProperties>
</file>